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F7" w:rsidRDefault="006E7BC1">
      <w:pPr>
        <w:rPr>
          <w:b/>
        </w:rPr>
      </w:pPr>
      <w:r>
        <w:rPr>
          <w:b/>
          <w:noProof/>
        </w:rPr>
        <w:drawing>
          <wp:inline distT="0" distB="0" distL="0" distR="0">
            <wp:extent cx="754380" cy="861060"/>
            <wp:effectExtent l="19050" t="0" r="7620" b="0"/>
            <wp:docPr id="1" name="Obrázok 1" descr="bohdanovce-nad-trnav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hdanovce-nad-trnavo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6F7">
        <w:rPr>
          <w:b/>
        </w:rPr>
        <w:t xml:space="preserve">                           Obec Bohdanovce nad Trnavou</w:t>
      </w:r>
    </w:p>
    <w:p w:rsidR="002E76F7" w:rsidRDefault="002E76F7" w:rsidP="005A76F0">
      <w:pPr>
        <w:ind w:left="2124"/>
      </w:pPr>
      <w:r w:rsidRPr="002E76F7">
        <w:t>Obecný úrad v Bohdanovciach nad Trnavou 268</w:t>
      </w:r>
    </w:p>
    <w:p w:rsidR="002E76F7" w:rsidRDefault="002E76F7"/>
    <w:p w:rsidR="002E76F7" w:rsidRDefault="002E76F7"/>
    <w:p w:rsidR="002E76F7" w:rsidRDefault="002E76F7"/>
    <w:p w:rsidR="002E76F7" w:rsidRDefault="002E76F7"/>
    <w:p w:rsidR="002E76F7" w:rsidRDefault="002E76F7"/>
    <w:p w:rsidR="002E76F7" w:rsidRDefault="002E76F7"/>
    <w:p w:rsidR="002E76F7" w:rsidRDefault="002E76F7"/>
    <w:p w:rsidR="002E76F7" w:rsidRDefault="002E76F7"/>
    <w:p w:rsidR="002E76F7" w:rsidRDefault="002E76F7"/>
    <w:p w:rsidR="002E76F7" w:rsidRPr="00851117" w:rsidRDefault="002E76F7" w:rsidP="00851117">
      <w:pPr>
        <w:jc w:val="center"/>
        <w:rPr>
          <w:b/>
        </w:rPr>
      </w:pPr>
    </w:p>
    <w:p w:rsidR="00AC472A" w:rsidRPr="002E76F7" w:rsidRDefault="00AC472A" w:rsidP="00AC472A">
      <w:pPr>
        <w:jc w:val="center"/>
        <w:rPr>
          <w:b/>
        </w:rPr>
      </w:pPr>
    </w:p>
    <w:p w:rsidR="002E76F7" w:rsidRDefault="002E76F7" w:rsidP="005A76F0">
      <w:pPr>
        <w:jc w:val="center"/>
        <w:rPr>
          <w:b/>
        </w:rPr>
      </w:pPr>
      <w:r w:rsidRPr="002E76F7">
        <w:rPr>
          <w:b/>
        </w:rPr>
        <w:t>Všeobecne záväzné nariadenie Obce Bohdanovce nad Trnavou</w:t>
      </w:r>
    </w:p>
    <w:p w:rsidR="00AC472A" w:rsidRPr="002E76F7" w:rsidRDefault="00AC472A" w:rsidP="005A76F0">
      <w:pPr>
        <w:jc w:val="center"/>
        <w:rPr>
          <w:b/>
        </w:rPr>
      </w:pPr>
    </w:p>
    <w:p w:rsidR="002E76F7" w:rsidRDefault="00AC472A" w:rsidP="005A76F0">
      <w:pPr>
        <w:jc w:val="center"/>
        <w:rPr>
          <w:b/>
        </w:rPr>
      </w:pPr>
      <w:r>
        <w:rPr>
          <w:b/>
        </w:rPr>
        <w:t>č. 4</w:t>
      </w:r>
      <w:r w:rsidR="00851117">
        <w:rPr>
          <w:b/>
        </w:rPr>
        <w:t>9</w:t>
      </w:r>
      <w:r>
        <w:rPr>
          <w:b/>
        </w:rPr>
        <w:t>/201</w:t>
      </w:r>
      <w:r w:rsidR="00851117">
        <w:rPr>
          <w:b/>
        </w:rPr>
        <w:t>7</w:t>
      </w:r>
    </w:p>
    <w:p w:rsidR="00AC472A" w:rsidRPr="002E76F7" w:rsidRDefault="00AC472A" w:rsidP="005A76F0">
      <w:pPr>
        <w:jc w:val="center"/>
        <w:rPr>
          <w:b/>
        </w:rPr>
      </w:pPr>
    </w:p>
    <w:p w:rsidR="002E76F7" w:rsidRPr="002E76F7" w:rsidRDefault="00AC472A" w:rsidP="005A76F0">
      <w:pPr>
        <w:jc w:val="center"/>
        <w:rPr>
          <w:b/>
        </w:rPr>
      </w:pPr>
      <w:r>
        <w:rPr>
          <w:b/>
        </w:rPr>
        <w:t>O</w:t>
      </w:r>
      <w:r w:rsidR="00851117">
        <w:rPr>
          <w:b/>
        </w:rPr>
        <w:t> miestnom poplatku za rozvoj</w:t>
      </w:r>
      <w:r w:rsidR="00C51E0C">
        <w:rPr>
          <w:b/>
        </w:rPr>
        <w:t xml:space="preserve"> na území obce Bohdanovce nad Trnavou</w:t>
      </w:r>
    </w:p>
    <w:p w:rsidR="002E76F7" w:rsidRPr="002E76F7" w:rsidRDefault="002E76F7" w:rsidP="005A76F0">
      <w:pPr>
        <w:jc w:val="center"/>
        <w:rPr>
          <w:b/>
        </w:rPr>
      </w:pPr>
    </w:p>
    <w:p w:rsidR="002E76F7" w:rsidRDefault="002E76F7" w:rsidP="00AC472A">
      <w:pPr>
        <w:jc w:val="center"/>
        <w:rPr>
          <w:b/>
        </w:rPr>
      </w:pPr>
    </w:p>
    <w:p w:rsidR="002E76F7" w:rsidRDefault="002E76F7">
      <w:pPr>
        <w:rPr>
          <w:b/>
        </w:rPr>
      </w:pPr>
    </w:p>
    <w:p w:rsidR="002E76F7" w:rsidRDefault="002E76F7">
      <w:pPr>
        <w:rPr>
          <w:b/>
        </w:rPr>
      </w:pPr>
    </w:p>
    <w:p w:rsidR="002E76F7" w:rsidRDefault="002E76F7">
      <w:pPr>
        <w:rPr>
          <w:b/>
        </w:rPr>
      </w:pPr>
    </w:p>
    <w:p w:rsidR="002E76F7" w:rsidRDefault="002E76F7">
      <w:pPr>
        <w:rPr>
          <w:b/>
        </w:rPr>
      </w:pPr>
    </w:p>
    <w:p w:rsidR="002E76F7" w:rsidRDefault="002E76F7">
      <w:pPr>
        <w:rPr>
          <w:b/>
        </w:rPr>
      </w:pPr>
    </w:p>
    <w:p w:rsidR="002E76F7" w:rsidRDefault="002E76F7">
      <w:pPr>
        <w:rPr>
          <w:b/>
        </w:rPr>
      </w:pPr>
    </w:p>
    <w:p w:rsidR="002E76F7" w:rsidRDefault="002E76F7">
      <w:pPr>
        <w:rPr>
          <w:b/>
        </w:rPr>
      </w:pPr>
    </w:p>
    <w:p w:rsidR="002E76F7" w:rsidRDefault="002E76F7">
      <w:pPr>
        <w:rPr>
          <w:b/>
        </w:rPr>
      </w:pPr>
    </w:p>
    <w:p w:rsidR="002E76F7" w:rsidRDefault="002E76F7">
      <w:pPr>
        <w:rPr>
          <w:b/>
        </w:rPr>
      </w:pPr>
    </w:p>
    <w:p w:rsidR="002E76F7" w:rsidRDefault="002E76F7">
      <w:pPr>
        <w:rPr>
          <w:b/>
        </w:rPr>
      </w:pPr>
    </w:p>
    <w:p w:rsidR="00AC472A" w:rsidRPr="00A74CC9" w:rsidRDefault="00AC472A" w:rsidP="00AC472A">
      <w:pPr>
        <w:spacing w:line="360" w:lineRule="auto"/>
      </w:pPr>
      <w:r w:rsidRPr="00A74CC9">
        <w:t xml:space="preserve">Návrh VZN: -  vyvesený na úradnej tabuli obce  dňa :  </w:t>
      </w:r>
      <w:r w:rsidRPr="00A74CC9">
        <w:tab/>
      </w:r>
      <w:r w:rsidRPr="00A74CC9">
        <w:tab/>
      </w:r>
      <w:r w:rsidRPr="00A74CC9">
        <w:tab/>
      </w:r>
      <w:r w:rsidRPr="00A74CC9">
        <w:tab/>
      </w:r>
      <w:r w:rsidR="009952D3">
        <w:t>5.1.2017</w:t>
      </w:r>
    </w:p>
    <w:p w:rsidR="00AC472A" w:rsidRPr="00A74CC9" w:rsidRDefault="00AC472A" w:rsidP="00AC472A">
      <w:pPr>
        <w:spacing w:line="360" w:lineRule="auto"/>
      </w:pPr>
      <w:r w:rsidRPr="00A74CC9">
        <w:t xml:space="preserve">                    -  zverejnený na internetovej adrese obce  dňa :  </w:t>
      </w:r>
      <w:r w:rsidRPr="00A74CC9">
        <w:tab/>
      </w:r>
      <w:r w:rsidRPr="00A74CC9">
        <w:tab/>
      </w:r>
      <w:r w:rsidRPr="00A74CC9">
        <w:tab/>
      </w:r>
      <w:r w:rsidR="009952D3">
        <w:t>5.1.2017</w:t>
      </w:r>
    </w:p>
    <w:p w:rsidR="00AC472A" w:rsidRPr="00A74CC9" w:rsidRDefault="00AC472A" w:rsidP="00AC472A">
      <w:pPr>
        <w:spacing w:line="360" w:lineRule="auto"/>
      </w:pPr>
      <w:r w:rsidRPr="00A74CC9">
        <w:t>Lehota na predloženie pripomienok k návrhu VZN do(včítane):</w:t>
      </w:r>
      <w:r w:rsidRPr="00A74CC9">
        <w:tab/>
      </w:r>
      <w:r w:rsidRPr="00A74CC9">
        <w:tab/>
      </w:r>
      <w:r w:rsidRPr="00A74CC9">
        <w:tab/>
      </w:r>
      <w:r w:rsidR="009952D3">
        <w:t>16.1.2017</w:t>
      </w:r>
    </w:p>
    <w:p w:rsidR="00AC472A" w:rsidRPr="00A74CC9" w:rsidRDefault="00AC472A" w:rsidP="00AC472A">
      <w:pPr>
        <w:spacing w:line="360" w:lineRule="auto"/>
      </w:pPr>
      <w:r w:rsidRPr="00A74CC9">
        <w:t>Doručené pripomienky (počet) :</w:t>
      </w:r>
      <w:r w:rsidR="00DB6C2E">
        <w:tab/>
      </w:r>
      <w:r w:rsidR="00DB6C2E">
        <w:tab/>
      </w:r>
      <w:r w:rsidR="00DB6C2E">
        <w:tab/>
      </w:r>
      <w:r w:rsidR="00DB6C2E">
        <w:tab/>
      </w:r>
      <w:r w:rsidR="00DB6C2E">
        <w:tab/>
      </w:r>
      <w:r w:rsidR="00DB6C2E">
        <w:tab/>
      </w:r>
      <w:r w:rsidR="00DB6C2E">
        <w:tab/>
        <w:t>1</w:t>
      </w:r>
    </w:p>
    <w:p w:rsidR="00AC472A" w:rsidRPr="00A74CC9" w:rsidRDefault="00AC472A" w:rsidP="00AC472A">
      <w:pPr>
        <w:spacing w:line="360" w:lineRule="auto"/>
      </w:pPr>
      <w:r w:rsidRPr="00A74CC9">
        <w:t xml:space="preserve">Vyhodnotenie pripomienok k návrhu VZN uskutočnené </w:t>
      </w:r>
      <w:r w:rsidRPr="00A74CC9">
        <w:tab/>
      </w:r>
      <w:r w:rsidRPr="00A74CC9">
        <w:tab/>
        <w:t>dňa:</w:t>
      </w:r>
      <w:r w:rsidRPr="00A74CC9">
        <w:tab/>
      </w:r>
      <w:r w:rsidR="00BF7586">
        <w:tab/>
      </w:r>
      <w:r w:rsidR="00DB6C2E">
        <w:t>16.1.2017</w:t>
      </w:r>
    </w:p>
    <w:p w:rsidR="00DB6C2E" w:rsidRDefault="00AC472A" w:rsidP="00AC472A">
      <w:pPr>
        <w:spacing w:line="360" w:lineRule="auto"/>
      </w:pPr>
      <w:r w:rsidRPr="00A74CC9">
        <w:t>Vyhodnotenie pripomienok k návrhu VZN doručené poslancom</w:t>
      </w:r>
      <w:r w:rsidRPr="00A74CC9">
        <w:tab/>
        <w:t xml:space="preserve"> dňa:</w:t>
      </w:r>
      <w:r w:rsidRPr="00A74CC9">
        <w:tab/>
      </w:r>
      <w:r w:rsidR="00DB6C2E">
        <w:tab/>
        <w:t>17.1.2017</w:t>
      </w:r>
    </w:p>
    <w:p w:rsidR="00AC472A" w:rsidRPr="00A74CC9" w:rsidRDefault="00AC472A" w:rsidP="00AC472A">
      <w:pPr>
        <w:spacing w:line="360" w:lineRule="auto"/>
      </w:pPr>
      <w:r w:rsidRPr="00A74CC9">
        <w:t>VZN schválené Obecným zastupiteľstvom obce Bohdanovce nad Trnavou dňa:</w:t>
      </w:r>
      <w:r w:rsidRPr="00A74CC9">
        <w:tab/>
      </w:r>
      <w:r w:rsidR="00DB6C2E">
        <w:t>20.1.2017</w:t>
      </w:r>
    </w:p>
    <w:p w:rsidR="00AC472A" w:rsidRPr="00A74CC9" w:rsidRDefault="00AC472A" w:rsidP="00AC472A">
      <w:pPr>
        <w:spacing w:line="360" w:lineRule="auto"/>
      </w:pPr>
      <w:r w:rsidRPr="00A74CC9">
        <w:t>VZN  vyvesené na úradnej tabuli obce Bohdanovce nad Trnavou</w:t>
      </w:r>
      <w:r w:rsidRPr="00A74CC9">
        <w:tab/>
        <w:t>dňa :</w:t>
      </w:r>
      <w:r w:rsidRPr="00A74CC9">
        <w:tab/>
      </w:r>
      <w:r w:rsidR="00BF7586">
        <w:tab/>
      </w:r>
      <w:r w:rsidR="00DB6C2E">
        <w:t>20.1.2017</w:t>
      </w:r>
    </w:p>
    <w:p w:rsidR="00851117" w:rsidRDefault="00AC472A" w:rsidP="00AC472A">
      <w:pPr>
        <w:spacing w:line="360" w:lineRule="auto"/>
      </w:pPr>
      <w:r w:rsidRPr="00A74CC9">
        <w:t>VZN  zvesené z úradnej tabule obce Bohdanovce nad Trnavou</w:t>
      </w:r>
      <w:r w:rsidRPr="00A74CC9">
        <w:tab/>
        <w:t>dňa :</w:t>
      </w:r>
      <w:r w:rsidRPr="00A74CC9">
        <w:tab/>
      </w:r>
      <w:r w:rsidRPr="00A74CC9">
        <w:tab/>
      </w:r>
    </w:p>
    <w:p w:rsidR="00AC472A" w:rsidRDefault="00AC472A" w:rsidP="00AC472A">
      <w:pPr>
        <w:spacing w:line="360" w:lineRule="auto"/>
        <w:rPr>
          <w:bCs/>
        </w:rPr>
      </w:pPr>
      <w:r w:rsidRPr="00A74CC9">
        <w:rPr>
          <w:bCs/>
        </w:rPr>
        <w:t xml:space="preserve">VZN nadobúda účinnosť </w:t>
      </w:r>
      <w:r w:rsidRPr="00A74CC9">
        <w:rPr>
          <w:bCs/>
        </w:rPr>
        <w:tab/>
      </w:r>
      <w:r w:rsidRPr="00A74CC9">
        <w:rPr>
          <w:bCs/>
        </w:rPr>
        <w:tab/>
      </w:r>
      <w:r w:rsidRPr="00A74CC9">
        <w:rPr>
          <w:bCs/>
        </w:rPr>
        <w:tab/>
      </w:r>
      <w:r w:rsidRPr="00A74CC9">
        <w:rPr>
          <w:bCs/>
        </w:rPr>
        <w:tab/>
      </w:r>
      <w:r w:rsidRPr="00A74CC9">
        <w:rPr>
          <w:bCs/>
        </w:rPr>
        <w:tab/>
      </w:r>
      <w:r w:rsidRPr="00A74CC9">
        <w:rPr>
          <w:bCs/>
        </w:rPr>
        <w:tab/>
        <w:t xml:space="preserve">dňa:   </w:t>
      </w:r>
      <w:r w:rsidRPr="00A74CC9">
        <w:rPr>
          <w:bCs/>
        </w:rPr>
        <w:tab/>
      </w:r>
      <w:r w:rsidR="00BF7586">
        <w:rPr>
          <w:bCs/>
        </w:rPr>
        <w:tab/>
      </w:r>
      <w:r w:rsidR="00DB6C2E">
        <w:rPr>
          <w:bCs/>
        </w:rPr>
        <w:t>5.2.2017</w:t>
      </w:r>
    </w:p>
    <w:p w:rsidR="006835AD" w:rsidRDefault="006835AD" w:rsidP="005A76F0">
      <w:pPr>
        <w:spacing w:line="276" w:lineRule="auto"/>
        <w:jc w:val="center"/>
        <w:rPr>
          <w:b/>
          <w:bCs/>
        </w:rPr>
      </w:pPr>
    </w:p>
    <w:p w:rsidR="00AC472A" w:rsidRDefault="005A76F0" w:rsidP="005A76F0">
      <w:pPr>
        <w:spacing w:line="276" w:lineRule="auto"/>
        <w:jc w:val="center"/>
        <w:rPr>
          <w:b/>
          <w:bCs/>
        </w:rPr>
      </w:pPr>
      <w:r w:rsidRPr="005A76F0">
        <w:rPr>
          <w:b/>
          <w:bCs/>
        </w:rPr>
        <w:lastRenderedPageBreak/>
        <w:t>Všeobecne záväzné nariadenia obce Bohdanovce nad Trnavou 49/2017 o miestnom poplatku za rozvoj.</w:t>
      </w:r>
    </w:p>
    <w:p w:rsidR="005A76F0" w:rsidRDefault="005A76F0" w:rsidP="005A76F0">
      <w:pPr>
        <w:spacing w:line="276" w:lineRule="auto"/>
        <w:jc w:val="center"/>
        <w:rPr>
          <w:b/>
          <w:bCs/>
        </w:rPr>
      </w:pPr>
    </w:p>
    <w:p w:rsidR="005A76F0" w:rsidRPr="005A76F0" w:rsidRDefault="005A76F0" w:rsidP="005A76F0">
      <w:pPr>
        <w:spacing w:line="276" w:lineRule="auto"/>
        <w:jc w:val="center"/>
        <w:rPr>
          <w:b/>
          <w:bCs/>
        </w:rPr>
      </w:pPr>
    </w:p>
    <w:p w:rsidR="00B52550" w:rsidRDefault="00B52550" w:rsidP="00D85016">
      <w:pPr>
        <w:spacing w:line="276" w:lineRule="auto"/>
        <w:jc w:val="both"/>
      </w:pPr>
      <w:r>
        <w:t xml:space="preserve">Obec Bohdanovce nad Trnavou na základe ustanovenia § </w:t>
      </w:r>
      <w:r w:rsidR="005A76F0">
        <w:t>4 ods</w:t>
      </w:r>
      <w:r w:rsidR="00851117">
        <w:t>. 3, písm. c)</w:t>
      </w:r>
      <w:r>
        <w:t xml:space="preserve"> a § </w:t>
      </w:r>
      <w:r w:rsidR="00851117">
        <w:t>6</w:t>
      </w:r>
      <w:r>
        <w:t xml:space="preserve"> ods. </w:t>
      </w:r>
      <w:r w:rsidR="00851117">
        <w:t>1</w:t>
      </w:r>
      <w:r>
        <w:t xml:space="preserve"> zákona č. 369/1990 Zb. </w:t>
      </w:r>
      <w:r w:rsidR="00851117">
        <w:t xml:space="preserve">o obecnom zriadení v znení neskorších predpisov a v súlade s ustanovením §2 zákona č. 447/2015 </w:t>
      </w:r>
      <w:proofErr w:type="spellStart"/>
      <w:r w:rsidR="00851117">
        <w:t>Z.z</w:t>
      </w:r>
      <w:proofErr w:type="spellEnd"/>
      <w:r w:rsidR="00851117">
        <w:t>. o miestnom poplatku za rozvoj a o zmene a doplnení niektorých zákonov (ďalej len „Zákon o miestnom poplatku za rozvoj“</w:t>
      </w:r>
      <w:r>
        <w:t xml:space="preserve"> vydáva</w:t>
      </w:r>
      <w:r w:rsidR="00851117">
        <w:t xml:space="preserve"> toto Všeobecne záväzné nariadenie (ďalej len „VZN“) v nasledujúcom znení:</w:t>
      </w:r>
    </w:p>
    <w:p w:rsidR="00B52550" w:rsidRDefault="00B52550" w:rsidP="00D85016">
      <w:pPr>
        <w:spacing w:line="276" w:lineRule="auto"/>
      </w:pPr>
    </w:p>
    <w:p w:rsidR="00B52550" w:rsidRDefault="00B52550" w:rsidP="00D85016">
      <w:pPr>
        <w:spacing w:line="276" w:lineRule="auto"/>
      </w:pPr>
    </w:p>
    <w:p w:rsidR="00B52550" w:rsidRPr="00645424" w:rsidRDefault="005A76F0" w:rsidP="005A76F0">
      <w:pPr>
        <w:spacing w:line="276" w:lineRule="auto"/>
        <w:ind w:left="2832" w:firstLine="708"/>
        <w:rPr>
          <w:b/>
        </w:rPr>
      </w:pPr>
      <w:r>
        <w:rPr>
          <w:b/>
        </w:rPr>
        <w:t>Článok</w:t>
      </w:r>
      <w:r w:rsidR="00B52550" w:rsidRPr="00645424">
        <w:rPr>
          <w:b/>
        </w:rPr>
        <w:t xml:space="preserve"> 1 </w:t>
      </w:r>
    </w:p>
    <w:p w:rsidR="00B52550" w:rsidRPr="00645424" w:rsidRDefault="00DE55EC" w:rsidP="009651E0">
      <w:pPr>
        <w:spacing w:line="276" w:lineRule="auto"/>
        <w:jc w:val="center"/>
        <w:rPr>
          <w:b/>
        </w:rPr>
      </w:pPr>
      <w:r>
        <w:rPr>
          <w:b/>
        </w:rPr>
        <w:t>Základné ustanovenia a predmet úpravy</w:t>
      </w:r>
    </w:p>
    <w:p w:rsidR="00B52550" w:rsidRDefault="00B52550" w:rsidP="00D85016">
      <w:pPr>
        <w:spacing w:line="276" w:lineRule="auto"/>
      </w:pPr>
      <w:r>
        <w:t xml:space="preserve">                                              </w:t>
      </w:r>
    </w:p>
    <w:p w:rsidR="00FE2A29" w:rsidRDefault="00FE2A29" w:rsidP="006835AD">
      <w:pPr>
        <w:spacing w:line="276" w:lineRule="auto"/>
        <w:ind w:left="284" w:hanging="284"/>
        <w:jc w:val="both"/>
      </w:pPr>
      <w:r>
        <w:t xml:space="preserve">1. Týmto </w:t>
      </w:r>
      <w:r w:rsidR="00B52550">
        <w:t>VZN</w:t>
      </w:r>
      <w:r w:rsidR="005A76F0">
        <w:t xml:space="preserve"> obec B</w:t>
      </w:r>
      <w:r>
        <w:t>ohdanovce nad Trnavou (ďalej len „o</w:t>
      </w:r>
      <w:r w:rsidR="005A76F0">
        <w:t>bec“) podľa ustanovenia §11 ods</w:t>
      </w:r>
      <w:r>
        <w:t>.4 písm. d) Zákona o obecnom zri</w:t>
      </w:r>
      <w:r w:rsidR="005A76F0">
        <w:t>a</w:t>
      </w:r>
      <w:r>
        <w:t>dení v spojení s § 2 Zákona</w:t>
      </w:r>
      <w:bookmarkStart w:id="0" w:name="_GoBack"/>
      <w:bookmarkEnd w:id="0"/>
      <w:r w:rsidR="005A76F0">
        <w:t xml:space="preserve"> </w:t>
      </w:r>
      <w:r>
        <w:t xml:space="preserve">o miestnom poplatku za rozvoj ustanovuje </w:t>
      </w:r>
      <w:r w:rsidR="00F74B94">
        <w:t xml:space="preserve">pre </w:t>
      </w:r>
      <w:proofErr w:type="spellStart"/>
      <w:r w:rsidR="00F74B94">
        <w:t>k.ú</w:t>
      </w:r>
      <w:proofErr w:type="spellEnd"/>
      <w:r w:rsidR="00F74B94">
        <w:t xml:space="preserve">. obce Bohdanovce nad Trnavou a jej </w:t>
      </w:r>
      <w:r>
        <w:t xml:space="preserve"> jednotlivé vymedzené územia miestny poplatok za rozvoj.</w:t>
      </w:r>
    </w:p>
    <w:p w:rsidR="00B52550" w:rsidRDefault="00FE2A29" w:rsidP="00D85016">
      <w:pPr>
        <w:spacing w:line="276" w:lineRule="auto"/>
        <w:jc w:val="both"/>
      </w:pPr>
      <w:r>
        <w:t xml:space="preserve">2. </w:t>
      </w:r>
      <w:r w:rsidR="00943F21">
        <w:t>Na účely miestneho</w:t>
      </w:r>
      <w:r>
        <w:t xml:space="preserve"> poplatk</w:t>
      </w:r>
      <w:r w:rsidR="00943F21">
        <w:t>u</w:t>
      </w:r>
      <w:r>
        <w:t xml:space="preserve"> za rozvoj sa ustanovuj</w:t>
      </w:r>
      <w:r w:rsidR="00943F21">
        <w:t>ú</w:t>
      </w:r>
      <w:r>
        <w:t xml:space="preserve"> na</w:t>
      </w:r>
      <w:r w:rsidR="00943F21">
        <w:t xml:space="preserve">sledovné </w:t>
      </w:r>
      <w:r>
        <w:t xml:space="preserve"> časti obce:</w:t>
      </w:r>
    </w:p>
    <w:p w:rsidR="00FE2A29" w:rsidRDefault="00FE2A29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 xml:space="preserve">Podľa </w:t>
      </w:r>
      <w:r w:rsidR="009651E0">
        <w:t>ú</w:t>
      </w:r>
      <w:r w:rsidR="005A76F0">
        <w:t>zemného plánu obce</w:t>
      </w:r>
      <w:r>
        <w:t xml:space="preserve"> lokalita </w:t>
      </w:r>
      <w:r w:rsidR="005A76F0">
        <w:t xml:space="preserve">B1 </w:t>
      </w:r>
      <w:r>
        <w:t>IBV Horný mlyn v zmysle Urbanistickej štúd</w:t>
      </w:r>
      <w:r w:rsidR="005A76F0">
        <w:t xml:space="preserve">ie obytnej zóny IBV Horný mlyn </w:t>
      </w:r>
      <w:r>
        <w:t> Bohdanovce nad Trnavou a Urbanistickej štúdie obytnej zóny IBV Horný</w:t>
      </w:r>
      <w:r w:rsidR="009651E0">
        <w:t xml:space="preserve"> mlyn II Bohdanovce nad Trnavou.</w:t>
      </w:r>
    </w:p>
    <w:p w:rsidR="00FE2A29" w:rsidRDefault="00FE2A29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>Podľa územného plánu obce lokalita B5 Mladý potok v zmysle Urbanistickej štúdie obytnej zóny IBV Mladý potok Bohdanovce nad Trnavou</w:t>
      </w:r>
      <w:r w:rsidR="009651E0">
        <w:t>.</w:t>
      </w:r>
    </w:p>
    <w:p w:rsidR="009651E0" w:rsidRDefault="009651E0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>Podľa územného plánu obce lokalita B4 Za humnami.</w:t>
      </w:r>
    </w:p>
    <w:p w:rsidR="009651E0" w:rsidRDefault="009651E0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>Podľa</w:t>
      </w:r>
      <w:r w:rsidR="005A76F0">
        <w:t xml:space="preserve"> územného plánu obce lokalita B</w:t>
      </w:r>
      <w:r>
        <w:t>10 Vŕšok I.</w:t>
      </w:r>
    </w:p>
    <w:p w:rsidR="009651E0" w:rsidRDefault="009651E0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>Podľa</w:t>
      </w:r>
      <w:r w:rsidR="005A76F0">
        <w:t xml:space="preserve"> územného plánu obce lokalita B</w:t>
      </w:r>
      <w:r>
        <w:t>11 Vŕšok II.</w:t>
      </w:r>
    </w:p>
    <w:p w:rsidR="009651E0" w:rsidRDefault="009651E0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>Podľa</w:t>
      </w:r>
      <w:r w:rsidR="005A76F0">
        <w:t xml:space="preserve"> územného plánu obce lokalita B</w:t>
      </w:r>
      <w:r>
        <w:t>12 Vŕšok III.</w:t>
      </w:r>
    </w:p>
    <w:p w:rsidR="00943F21" w:rsidRDefault="00DB6C2E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>Ostatná z</w:t>
      </w:r>
      <w:r w:rsidR="00943F21">
        <w:t>astavaná časť obce – intravilán obce.</w:t>
      </w:r>
    </w:p>
    <w:p w:rsidR="009651E0" w:rsidRDefault="009651E0" w:rsidP="00AC76A3">
      <w:pPr>
        <w:spacing w:line="276" w:lineRule="auto"/>
        <w:ind w:left="284" w:hanging="284"/>
        <w:jc w:val="both"/>
      </w:pPr>
      <w:r>
        <w:t>3. Toto VZN určuje najmä jednotlivé sadzby poplatku podľa druhu stavieb a spresňuje niektoré podmienky výberu a správy poplatku na území obce Bohdanovce nad Trnavou.</w:t>
      </w:r>
    </w:p>
    <w:p w:rsidR="009651E0" w:rsidRDefault="009651E0" w:rsidP="00AC76A3">
      <w:pPr>
        <w:spacing w:line="276" w:lineRule="auto"/>
        <w:ind w:left="284" w:hanging="284"/>
        <w:jc w:val="both"/>
      </w:pPr>
      <w:r>
        <w:t xml:space="preserve">4. Všetky základné pojmy a podmienky, za ktorých je obec oprávnená tento poplatok na svojom území ustanoviť sú obsiahnuté v zákone č. 447/2015 </w:t>
      </w:r>
      <w:proofErr w:type="spellStart"/>
      <w:r>
        <w:t>Z.z</w:t>
      </w:r>
      <w:proofErr w:type="spellEnd"/>
      <w:r>
        <w:t>. o miestnom poplatku za rozvoj a o zmene a doplnení niektorých zákonov.</w:t>
      </w:r>
    </w:p>
    <w:p w:rsidR="009651E0" w:rsidRDefault="009651E0" w:rsidP="009651E0">
      <w:pPr>
        <w:spacing w:line="276" w:lineRule="auto"/>
        <w:jc w:val="both"/>
      </w:pPr>
    </w:p>
    <w:p w:rsidR="009651E0" w:rsidRPr="00645424" w:rsidRDefault="005A76F0" w:rsidP="009651E0">
      <w:pPr>
        <w:spacing w:line="276" w:lineRule="auto"/>
        <w:jc w:val="center"/>
        <w:rPr>
          <w:b/>
        </w:rPr>
      </w:pPr>
      <w:r>
        <w:rPr>
          <w:b/>
        </w:rPr>
        <w:t xml:space="preserve">Článok </w:t>
      </w:r>
      <w:r w:rsidR="009651E0">
        <w:rPr>
          <w:b/>
        </w:rPr>
        <w:t>2</w:t>
      </w:r>
    </w:p>
    <w:p w:rsidR="009651E0" w:rsidRDefault="009651E0" w:rsidP="009651E0">
      <w:pPr>
        <w:spacing w:line="276" w:lineRule="auto"/>
        <w:jc w:val="center"/>
        <w:rPr>
          <w:b/>
        </w:rPr>
      </w:pPr>
      <w:r>
        <w:rPr>
          <w:b/>
        </w:rPr>
        <w:t>Sadzobník poplatku pre vymedzené územia.</w:t>
      </w:r>
    </w:p>
    <w:p w:rsidR="009651E0" w:rsidRDefault="009651E0" w:rsidP="00CA2098">
      <w:pPr>
        <w:spacing w:line="276" w:lineRule="auto"/>
      </w:pPr>
      <w:r w:rsidRPr="009651E0">
        <w:t>Sadzba poplatku za rozvoj</w:t>
      </w:r>
      <w:r w:rsidR="00943F21">
        <w:t xml:space="preserve"> pre </w:t>
      </w:r>
      <w:proofErr w:type="spellStart"/>
      <w:r w:rsidR="00943F21">
        <w:t>k.ú</w:t>
      </w:r>
      <w:proofErr w:type="spellEnd"/>
      <w:r w:rsidR="00943F21">
        <w:t xml:space="preserve">. obce Bohdanovce nad Trnavou </w:t>
      </w:r>
      <w:r w:rsidRPr="009651E0">
        <w:t xml:space="preserve"> sa ustanovuje </w:t>
      </w:r>
      <w:r w:rsidR="00CA2098">
        <w:t xml:space="preserve">za každý </w:t>
      </w:r>
      <w:r w:rsidR="00943F21">
        <w:t xml:space="preserve">začatý m2 podlahovej plochy nadzemnej časti stavby </w:t>
      </w:r>
      <w:r>
        <w:t xml:space="preserve">  nasledovne:</w:t>
      </w:r>
    </w:p>
    <w:p w:rsidR="009651E0" w:rsidRDefault="00943F21" w:rsidP="009651E0">
      <w:pPr>
        <w:pStyle w:val="Odsekzoznamu"/>
        <w:numPr>
          <w:ilvl w:val="0"/>
          <w:numId w:val="6"/>
        </w:numPr>
        <w:spacing w:line="276" w:lineRule="auto"/>
        <w:rPr>
          <w:b/>
          <w:u w:val="single"/>
        </w:rPr>
      </w:pPr>
      <w:r>
        <w:rPr>
          <w:b/>
        </w:rPr>
        <w:t>s</w:t>
      </w:r>
      <w:r w:rsidR="009651E0" w:rsidRPr="005A76F0">
        <w:rPr>
          <w:b/>
        </w:rPr>
        <w:t>tavby na bývanie</w:t>
      </w:r>
      <w:r w:rsidR="009651E0">
        <w:t xml:space="preserve"> </w:t>
      </w:r>
      <w:r>
        <w:t xml:space="preserve">podľa článku 1, ods. 2, písm. </w:t>
      </w:r>
      <w:r w:rsidRPr="00943F21">
        <w:rPr>
          <w:i/>
        </w:rPr>
        <w:t>a, b, c, d, e, f</w:t>
      </w:r>
      <w:r>
        <w:t xml:space="preserve"> - </w:t>
      </w:r>
      <w:r w:rsidR="009651E0">
        <w:t xml:space="preserve">vo výške </w:t>
      </w:r>
      <w:r w:rsidR="009651E0" w:rsidRPr="00943F21">
        <w:rPr>
          <w:b/>
          <w:u w:val="single"/>
        </w:rPr>
        <w:t xml:space="preserve">10,00 € </w:t>
      </w:r>
      <w:r w:rsidRPr="00943F21">
        <w:rPr>
          <w:b/>
          <w:u w:val="single"/>
        </w:rPr>
        <w:t>/m2</w:t>
      </w:r>
      <w:r>
        <w:rPr>
          <w:b/>
          <w:u w:val="single"/>
        </w:rPr>
        <w:t xml:space="preserve"> </w:t>
      </w:r>
      <w:r>
        <w:t xml:space="preserve">a písm. </w:t>
      </w:r>
      <w:r w:rsidR="007F3280">
        <w:rPr>
          <w:i/>
        </w:rPr>
        <w:t>g</w:t>
      </w:r>
      <w:r>
        <w:t xml:space="preserve">  - vo výške </w:t>
      </w:r>
      <w:r>
        <w:rPr>
          <w:b/>
          <w:u w:val="single"/>
        </w:rPr>
        <w:t>5,-€/m2,</w:t>
      </w:r>
    </w:p>
    <w:p w:rsidR="00943F21" w:rsidRDefault="00943F21" w:rsidP="009651E0">
      <w:pPr>
        <w:pStyle w:val="Odsekzoznamu"/>
        <w:numPr>
          <w:ilvl w:val="0"/>
          <w:numId w:val="6"/>
        </w:numPr>
        <w:spacing w:line="276" w:lineRule="auto"/>
        <w:rPr>
          <w:b/>
          <w:u w:val="single"/>
        </w:rPr>
      </w:pPr>
      <w:r>
        <w:rPr>
          <w:b/>
        </w:rPr>
        <w:t xml:space="preserve">priemyselné stavby a stavby využívané na skladovanie vrátane stavieb na vlastnú administratívu </w:t>
      </w:r>
      <w:r>
        <w:t xml:space="preserve">- vo výške </w:t>
      </w:r>
      <w:r w:rsidR="00DB6C2E">
        <w:rPr>
          <w:b/>
          <w:u w:val="single"/>
        </w:rPr>
        <w:t>10</w:t>
      </w:r>
      <w:r>
        <w:rPr>
          <w:b/>
          <w:u w:val="single"/>
        </w:rPr>
        <w:t>,-€/m2,</w:t>
      </w:r>
    </w:p>
    <w:p w:rsidR="00943F21" w:rsidRDefault="00943F21" w:rsidP="009651E0">
      <w:pPr>
        <w:pStyle w:val="Odsekzoznamu"/>
        <w:numPr>
          <w:ilvl w:val="0"/>
          <w:numId w:val="6"/>
        </w:numPr>
        <w:spacing w:line="276" w:lineRule="auto"/>
        <w:rPr>
          <w:b/>
          <w:u w:val="single"/>
        </w:rPr>
      </w:pPr>
      <w:r>
        <w:rPr>
          <w:b/>
        </w:rPr>
        <w:lastRenderedPageBreak/>
        <w:t xml:space="preserve">stavby na ostatné podnikanie a na zárobkovú činnosť, stavby využívané na skladovanie a administratívu súvisiacu s ostatným podnikaním a so zárobkovou činnosťou </w:t>
      </w:r>
      <w:r>
        <w:t xml:space="preserve">- vo výške </w:t>
      </w:r>
      <w:r w:rsidR="00DB6C2E">
        <w:rPr>
          <w:b/>
          <w:u w:val="single"/>
        </w:rPr>
        <w:t>10</w:t>
      </w:r>
      <w:r>
        <w:rPr>
          <w:b/>
          <w:u w:val="single"/>
        </w:rPr>
        <w:t>,-€/m2,</w:t>
      </w:r>
    </w:p>
    <w:p w:rsidR="00943F21" w:rsidRPr="00943F21" w:rsidRDefault="00943F21" w:rsidP="009651E0">
      <w:pPr>
        <w:pStyle w:val="Odsekzoznamu"/>
        <w:numPr>
          <w:ilvl w:val="0"/>
          <w:numId w:val="6"/>
        </w:numPr>
        <w:spacing w:line="276" w:lineRule="auto"/>
        <w:rPr>
          <w:b/>
          <w:u w:val="single"/>
        </w:rPr>
      </w:pPr>
      <w:r>
        <w:rPr>
          <w:b/>
        </w:rPr>
        <w:t xml:space="preserve">ostatné stavby </w:t>
      </w:r>
      <w:r>
        <w:t xml:space="preserve">- vo výške </w:t>
      </w:r>
      <w:r w:rsidR="00DB6C2E">
        <w:rPr>
          <w:b/>
          <w:u w:val="single"/>
        </w:rPr>
        <w:t>10</w:t>
      </w:r>
      <w:r>
        <w:rPr>
          <w:b/>
          <w:u w:val="single"/>
        </w:rPr>
        <w:t>,-€/m2.</w:t>
      </w:r>
    </w:p>
    <w:p w:rsidR="009651E0" w:rsidRDefault="009651E0" w:rsidP="009651E0">
      <w:pPr>
        <w:spacing w:line="276" w:lineRule="auto"/>
      </w:pPr>
    </w:p>
    <w:p w:rsidR="009651E0" w:rsidRDefault="005A76F0" w:rsidP="009651E0">
      <w:pPr>
        <w:spacing w:line="276" w:lineRule="auto"/>
        <w:jc w:val="center"/>
        <w:rPr>
          <w:b/>
        </w:rPr>
      </w:pPr>
      <w:r>
        <w:rPr>
          <w:b/>
        </w:rPr>
        <w:t>Článok</w:t>
      </w:r>
      <w:r w:rsidR="009651E0" w:rsidRPr="00645424">
        <w:rPr>
          <w:b/>
        </w:rPr>
        <w:t xml:space="preserve"> </w:t>
      </w:r>
      <w:r w:rsidR="009651E0">
        <w:rPr>
          <w:b/>
        </w:rPr>
        <w:t>3</w:t>
      </w:r>
    </w:p>
    <w:p w:rsidR="00050F1A" w:rsidRDefault="00D04D6C" w:rsidP="009651E0">
      <w:pPr>
        <w:spacing w:line="276" w:lineRule="auto"/>
        <w:jc w:val="center"/>
        <w:rPr>
          <w:b/>
        </w:rPr>
      </w:pPr>
      <w:r>
        <w:rPr>
          <w:b/>
        </w:rPr>
        <w:t xml:space="preserve">Splatnosť a </w:t>
      </w:r>
      <w:r w:rsidR="00050F1A">
        <w:rPr>
          <w:b/>
        </w:rPr>
        <w:t>spôsob platby</w:t>
      </w:r>
      <w:r>
        <w:rPr>
          <w:b/>
        </w:rPr>
        <w:t>.</w:t>
      </w:r>
    </w:p>
    <w:p w:rsidR="00D04D6C" w:rsidRDefault="00D04D6C" w:rsidP="00D04D6C">
      <w:pPr>
        <w:spacing w:line="276" w:lineRule="auto"/>
        <w:ind w:left="284" w:hanging="284"/>
        <w:jc w:val="both"/>
      </w:pPr>
      <w:r>
        <w:t xml:space="preserve">1. Vyrubený poplatok, ktorý nepresiahne </w:t>
      </w:r>
      <w:r>
        <w:rPr>
          <w:b/>
        </w:rPr>
        <w:t>5</w:t>
      </w:r>
      <w:r w:rsidRPr="00D04D6C">
        <w:rPr>
          <w:b/>
        </w:rPr>
        <w:t>00,-€</w:t>
      </w:r>
      <w:r>
        <w:t xml:space="preserve"> je splatný naraz do 15 dní od nadobudnutia právoplatnosti rozhodnutia. V prípade presiahnutia tejto sumy môže </w:t>
      </w:r>
      <w:r w:rsidR="00CD4B93">
        <w:t>poplatník</w:t>
      </w:r>
      <w:r>
        <w:t xml:space="preserve"> požiadať o splátkový kalendár, ktorý bude súčas</w:t>
      </w:r>
      <w:r w:rsidR="002E6CB0">
        <w:t>ťou rozhodnutia o vyrubení poplatku</w:t>
      </w:r>
      <w:r w:rsidR="00822E2C">
        <w:t xml:space="preserve">, minimálna výška splátky je </w:t>
      </w:r>
      <w:r w:rsidR="00822E2C" w:rsidRPr="00822E2C">
        <w:rPr>
          <w:b/>
        </w:rPr>
        <w:t>250,-€</w:t>
      </w:r>
      <w:r w:rsidR="002E6CB0">
        <w:rPr>
          <w:b/>
        </w:rPr>
        <w:t xml:space="preserve"> mesačne</w:t>
      </w:r>
      <w:r w:rsidR="00822E2C" w:rsidRPr="00822E2C">
        <w:rPr>
          <w:b/>
        </w:rPr>
        <w:t>.</w:t>
      </w:r>
    </w:p>
    <w:p w:rsidR="00D04D6C" w:rsidRPr="00D04D6C" w:rsidRDefault="00822E2C" w:rsidP="00822E2C">
      <w:pPr>
        <w:spacing w:line="276" w:lineRule="auto"/>
        <w:ind w:left="284" w:hanging="284"/>
        <w:jc w:val="both"/>
      </w:pPr>
      <w:r>
        <w:t xml:space="preserve">2. Poplatník </w:t>
      </w:r>
      <w:r w:rsidR="00D04D6C">
        <w:t xml:space="preserve"> </w:t>
      </w:r>
      <w:r w:rsidR="004D341D">
        <w:t xml:space="preserve">hradí poplatok do pokladnice </w:t>
      </w:r>
      <w:proofErr w:type="spellStart"/>
      <w:r w:rsidR="004D341D">
        <w:t>OcÚ</w:t>
      </w:r>
      <w:proofErr w:type="spellEnd"/>
      <w:r w:rsidR="004D341D">
        <w:t xml:space="preserve"> v prípade sumy menšej ako 300,-€. V prípade úhrady bankovým prevodom na účet obce poplatník </w:t>
      </w:r>
      <w:r w:rsidR="00D04D6C">
        <w:t>je povinný označiť platbu dane variabilným symbolom určeným v rozhodnutí a menom daňovníka. V prípade skoršieho uhradenia dane rozdelenej  na splátky, správca dane akceptuje zníženie počtu splátok.</w:t>
      </w:r>
    </w:p>
    <w:p w:rsidR="0003328E" w:rsidRDefault="0003328E" w:rsidP="009651E0">
      <w:pPr>
        <w:spacing w:line="276" w:lineRule="auto"/>
        <w:jc w:val="center"/>
        <w:rPr>
          <w:b/>
        </w:rPr>
      </w:pPr>
    </w:p>
    <w:p w:rsidR="00D04D6C" w:rsidRPr="00645424" w:rsidRDefault="00D04D6C" w:rsidP="009651E0">
      <w:pPr>
        <w:spacing w:line="276" w:lineRule="auto"/>
        <w:jc w:val="center"/>
        <w:rPr>
          <w:b/>
        </w:rPr>
      </w:pPr>
      <w:r>
        <w:rPr>
          <w:b/>
        </w:rPr>
        <w:t>Článok 4</w:t>
      </w:r>
    </w:p>
    <w:p w:rsidR="009651E0" w:rsidRDefault="009651E0" w:rsidP="009651E0">
      <w:pPr>
        <w:spacing w:line="276" w:lineRule="auto"/>
        <w:jc w:val="center"/>
        <w:rPr>
          <w:b/>
        </w:rPr>
      </w:pPr>
      <w:r>
        <w:rPr>
          <w:b/>
        </w:rPr>
        <w:t>Spoločné a záverečné ustanovenia</w:t>
      </w:r>
    </w:p>
    <w:p w:rsidR="009651E0" w:rsidRDefault="009651E0" w:rsidP="000D5527">
      <w:pPr>
        <w:spacing w:line="276" w:lineRule="auto"/>
        <w:ind w:hanging="284"/>
      </w:pPr>
      <w:r>
        <w:t>1. Všetky ostatné podrobnosti o predmete poplatku, osobe poplatníka, základe poplatku, vzniku a zániku poplatkovej povinnosti, o spôsobe</w:t>
      </w:r>
      <w:r w:rsidR="005A76F0">
        <w:t xml:space="preserve"> výpočtu poplatku, ako aj o vyru</w:t>
      </w:r>
      <w:r>
        <w:t xml:space="preserve">bení, splatnosti, platení, nároku na vrátenie poplatku a spôsobe použitia výnosov poplatku ustanovuje zákon č. 447/2015 </w:t>
      </w:r>
      <w:proofErr w:type="spellStart"/>
      <w:r>
        <w:t>Z.z</w:t>
      </w:r>
      <w:proofErr w:type="spellEnd"/>
      <w:r>
        <w:t xml:space="preserve">. </w:t>
      </w:r>
      <w:r w:rsidR="00CF24B4">
        <w:t>o miestnom poplatku za rozvoj a o zmene a doplnení niektorých zákonov, pričom toto VZN má vo vzťahu k uvedenému zákonu doplňujúci a spresňujúci charakter.</w:t>
      </w:r>
    </w:p>
    <w:p w:rsidR="005A76F0" w:rsidRDefault="005A76F0" w:rsidP="00FD2A3B">
      <w:pPr>
        <w:spacing w:line="276" w:lineRule="auto"/>
        <w:ind w:hanging="284"/>
      </w:pPr>
      <w:r>
        <w:t xml:space="preserve">2. Toto </w:t>
      </w:r>
      <w:proofErr w:type="spellStart"/>
      <w:r>
        <w:t>Vzn</w:t>
      </w:r>
      <w:proofErr w:type="spellEnd"/>
      <w:r>
        <w:t xml:space="preserve"> č. 49/2017 bolo schválené uznesením Obecného zastupiteľstva Obce Bohdanovce nad Trnavou, ktoré sa konalo dňa </w:t>
      </w:r>
      <w:r w:rsidR="00B26922">
        <w:t xml:space="preserve">20.1.2017 a to pod číslom </w:t>
      </w:r>
      <w:r>
        <w:t xml:space="preserve"> uznesenia</w:t>
      </w:r>
      <w:r w:rsidR="00B26922">
        <w:t xml:space="preserve"> 1/2017</w:t>
      </w:r>
      <w:r>
        <w:t>.</w:t>
      </w:r>
    </w:p>
    <w:p w:rsidR="005A76F0" w:rsidRPr="009651E0" w:rsidRDefault="005A76F0" w:rsidP="00FD2A3B">
      <w:pPr>
        <w:spacing w:line="276" w:lineRule="auto"/>
        <w:ind w:left="-284"/>
      </w:pPr>
      <w:r>
        <w:t xml:space="preserve">3. VZN č. </w:t>
      </w:r>
      <w:r w:rsidR="00E0009D">
        <w:t>49/2017 nadobúda účinnosť dňa 05</w:t>
      </w:r>
      <w:r>
        <w:t>.02.2017.</w:t>
      </w:r>
    </w:p>
    <w:p w:rsidR="009651E0" w:rsidRPr="009651E0" w:rsidRDefault="009651E0" w:rsidP="009651E0">
      <w:pPr>
        <w:spacing w:line="276" w:lineRule="auto"/>
      </w:pPr>
    </w:p>
    <w:p w:rsidR="009651E0" w:rsidRDefault="009651E0" w:rsidP="009651E0">
      <w:pPr>
        <w:spacing w:line="276" w:lineRule="auto"/>
        <w:jc w:val="both"/>
      </w:pPr>
    </w:p>
    <w:p w:rsidR="00FE2A29" w:rsidRDefault="00FE2A29" w:rsidP="00D85016">
      <w:pPr>
        <w:spacing w:line="276" w:lineRule="auto"/>
        <w:jc w:val="both"/>
      </w:pPr>
    </w:p>
    <w:p w:rsidR="00645424" w:rsidRDefault="00645424" w:rsidP="00D85016">
      <w:pPr>
        <w:spacing w:line="276" w:lineRule="auto"/>
      </w:pPr>
    </w:p>
    <w:p w:rsidR="00645424" w:rsidRDefault="00645424" w:rsidP="00D85016">
      <w:pPr>
        <w:spacing w:line="276" w:lineRule="auto"/>
      </w:pPr>
    </w:p>
    <w:p w:rsidR="00DD6ECD" w:rsidRDefault="00DD6ECD" w:rsidP="00D85016">
      <w:pPr>
        <w:spacing w:line="276" w:lineRule="auto"/>
      </w:pPr>
    </w:p>
    <w:p w:rsidR="00DD6ECD" w:rsidRDefault="00DD6ECD" w:rsidP="00D85016">
      <w:pPr>
        <w:spacing w:line="276" w:lineRule="auto"/>
      </w:pPr>
    </w:p>
    <w:p w:rsidR="00DD6ECD" w:rsidRDefault="00DD6ECD" w:rsidP="00D85016">
      <w:pPr>
        <w:spacing w:line="276" w:lineRule="auto"/>
      </w:pPr>
    </w:p>
    <w:p w:rsidR="00E24489" w:rsidRDefault="00E24489" w:rsidP="00D85016">
      <w:pPr>
        <w:spacing w:line="276" w:lineRule="auto"/>
      </w:pPr>
    </w:p>
    <w:p w:rsidR="00E24489" w:rsidRDefault="00E24489" w:rsidP="00D85016">
      <w:pPr>
        <w:spacing w:line="276" w:lineRule="auto"/>
      </w:pPr>
    </w:p>
    <w:p w:rsidR="00E24489" w:rsidRDefault="00E24489" w:rsidP="00D85016">
      <w:pPr>
        <w:spacing w:line="276" w:lineRule="auto"/>
      </w:pPr>
      <w:r>
        <w:t xml:space="preserve">                                                                                                   Miroslav </w:t>
      </w:r>
      <w:proofErr w:type="spellStart"/>
      <w:r>
        <w:t>Sučák</w:t>
      </w:r>
      <w:proofErr w:type="spellEnd"/>
    </w:p>
    <w:p w:rsidR="00E24489" w:rsidRDefault="00E24489" w:rsidP="00D85016">
      <w:pPr>
        <w:spacing w:line="276" w:lineRule="auto"/>
      </w:pPr>
      <w:r>
        <w:t xml:space="preserve">                                                                                                    starosta obce </w:t>
      </w:r>
    </w:p>
    <w:p w:rsidR="00E24489" w:rsidRDefault="00E24489" w:rsidP="00D85016">
      <w:pPr>
        <w:spacing w:line="276" w:lineRule="auto"/>
        <w:ind w:left="360"/>
      </w:pPr>
    </w:p>
    <w:p w:rsidR="00E24489" w:rsidRDefault="00E24489" w:rsidP="00D85016">
      <w:pPr>
        <w:spacing w:line="276" w:lineRule="auto"/>
        <w:ind w:left="360"/>
      </w:pPr>
    </w:p>
    <w:p w:rsidR="00780641" w:rsidRDefault="00780641" w:rsidP="00D85016">
      <w:pPr>
        <w:spacing w:line="276" w:lineRule="auto"/>
        <w:ind w:left="360"/>
      </w:pPr>
    </w:p>
    <w:p w:rsidR="00780641" w:rsidRDefault="00780641" w:rsidP="00D85016">
      <w:pPr>
        <w:spacing w:line="276" w:lineRule="auto"/>
        <w:ind w:left="360"/>
      </w:pPr>
    </w:p>
    <w:p w:rsidR="0085371C" w:rsidRDefault="0085371C" w:rsidP="0085371C">
      <w:pPr>
        <w:spacing w:line="276" w:lineRule="auto"/>
      </w:pPr>
      <w:r>
        <w:t xml:space="preserve">V Bohdanovciach nad Trnavou </w:t>
      </w:r>
      <w:r w:rsidR="00224E55">
        <w:t>20.1.2017.</w:t>
      </w:r>
    </w:p>
    <w:p w:rsidR="00780641" w:rsidRDefault="00780641" w:rsidP="00D85016">
      <w:pPr>
        <w:spacing w:line="276" w:lineRule="auto"/>
        <w:ind w:left="360"/>
      </w:pPr>
    </w:p>
    <w:sectPr w:rsidR="00780641" w:rsidSect="006835A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B35"/>
    <w:multiLevelType w:val="hybridMultilevel"/>
    <w:tmpl w:val="BFDE309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90D15"/>
    <w:multiLevelType w:val="hybridMultilevel"/>
    <w:tmpl w:val="B1E2B2E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D1CF1"/>
    <w:multiLevelType w:val="hybridMultilevel"/>
    <w:tmpl w:val="013A56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C6899"/>
    <w:multiLevelType w:val="hybridMultilevel"/>
    <w:tmpl w:val="75163F0A"/>
    <w:lvl w:ilvl="0" w:tplc="041B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3182793C"/>
    <w:multiLevelType w:val="hybridMultilevel"/>
    <w:tmpl w:val="92BCB8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75D38"/>
    <w:multiLevelType w:val="hybridMultilevel"/>
    <w:tmpl w:val="DB829E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52550"/>
    <w:rsid w:val="00024D77"/>
    <w:rsid w:val="0003328E"/>
    <w:rsid w:val="00050F1A"/>
    <w:rsid w:val="000B720C"/>
    <w:rsid w:val="000D5527"/>
    <w:rsid w:val="00224E55"/>
    <w:rsid w:val="002E6CB0"/>
    <w:rsid w:val="002E76F7"/>
    <w:rsid w:val="0037183D"/>
    <w:rsid w:val="00372838"/>
    <w:rsid w:val="003B513F"/>
    <w:rsid w:val="003B6C3E"/>
    <w:rsid w:val="004030F9"/>
    <w:rsid w:val="004D341D"/>
    <w:rsid w:val="00561CCB"/>
    <w:rsid w:val="00577EBD"/>
    <w:rsid w:val="005A76F0"/>
    <w:rsid w:val="00630A7A"/>
    <w:rsid w:val="00645424"/>
    <w:rsid w:val="006835AD"/>
    <w:rsid w:val="006E7BC1"/>
    <w:rsid w:val="00746759"/>
    <w:rsid w:val="00780641"/>
    <w:rsid w:val="007E2BF0"/>
    <w:rsid w:val="007F3280"/>
    <w:rsid w:val="00822E2C"/>
    <w:rsid w:val="00851117"/>
    <w:rsid w:val="0085371C"/>
    <w:rsid w:val="008C2012"/>
    <w:rsid w:val="00943F21"/>
    <w:rsid w:val="009651E0"/>
    <w:rsid w:val="009952D3"/>
    <w:rsid w:val="009D4202"/>
    <w:rsid w:val="00A34FAA"/>
    <w:rsid w:val="00A64C39"/>
    <w:rsid w:val="00A81C3D"/>
    <w:rsid w:val="00AC472A"/>
    <w:rsid w:val="00AC76A3"/>
    <w:rsid w:val="00B25946"/>
    <w:rsid w:val="00B26922"/>
    <w:rsid w:val="00B52550"/>
    <w:rsid w:val="00BF08CF"/>
    <w:rsid w:val="00BF7586"/>
    <w:rsid w:val="00C51E0C"/>
    <w:rsid w:val="00C765F3"/>
    <w:rsid w:val="00CA2098"/>
    <w:rsid w:val="00CD2F9B"/>
    <w:rsid w:val="00CD4B93"/>
    <w:rsid w:val="00CE65AE"/>
    <w:rsid w:val="00CE6CDF"/>
    <w:rsid w:val="00CF24B4"/>
    <w:rsid w:val="00D04D6C"/>
    <w:rsid w:val="00D85016"/>
    <w:rsid w:val="00DB1FE8"/>
    <w:rsid w:val="00DB6C2E"/>
    <w:rsid w:val="00DD4E59"/>
    <w:rsid w:val="00DD6ECD"/>
    <w:rsid w:val="00DE55EC"/>
    <w:rsid w:val="00DF4794"/>
    <w:rsid w:val="00E0009D"/>
    <w:rsid w:val="00E164BA"/>
    <w:rsid w:val="00E24489"/>
    <w:rsid w:val="00E77CBF"/>
    <w:rsid w:val="00F74B94"/>
    <w:rsid w:val="00FD2A3B"/>
    <w:rsid w:val="00FE2A29"/>
    <w:rsid w:val="00FF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720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2A29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5A76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A7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3EA9F-42D3-432D-85DC-FEB9C148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770</Words>
  <Characters>4422</Characters>
  <Application>Microsoft Office Word</Application>
  <DocSecurity>0</DocSecurity>
  <Lines>92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Bohdanovce</dc:creator>
  <cp:lastModifiedBy>pc</cp:lastModifiedBy>
  <cp:revision>30</cp:revision>
  <cp:lastPrinted>2017-01-23T14:07:00Z</cp:lastPrinted>
  <dcterms:created xsi:type="dcterms:W3CDTF">2017-01-09T13:46:00Z</dcterms:created>
  <dcterms:modified xsi:type="dcterms:W3CDTF">2017-01-23T14:09:00Z</dcterms:modified>
</cp:coreProperties>
</file>